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Pr="002C612D" w:rsidRDefault="00A0737E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NR.418/2022</w:t>
      </w: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2126"/>
      </w:tblGrid>
      <w:tr w:rsidR="00DA2FD9" w:rsidRPr="00A0737E" w:rsidTr="00100E8C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5244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126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100E8C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244" w:type="dxa"/>
          </w:tcPr>
          <w:p w:rsidR="00DA2FD9" w:rsidRPr="00DA2FD9" w:rsidRDefault="00DA2FD9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100E8C" w:rsidRPr="00100E8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mandatarea reprezentanţilor Consiliului Local al Municipiului Craiova să aprobe și să voteze în Adunarea Generală a Asociaților Termis Dolj, modificarea tarifului la energie termică furnizată prin punctele termice şi prin centralele termice</w:t>
            </w:r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26" w:type="dxa"/>
          </w:tcPr>
          <w:p w:rsidR="00DA2FD9" w:rsidRPr="00DA2FD9" w:rsidRDefault="00100E8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DA2FD9" w:rsidRPr="00DA2FD9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DA2FD9" w:rsidRPr="00DA2FD9" w:rsidTr="00100E8C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A2FD9" w:rsidRPr="00100E8C" w:rsidRDefault="00DA2FD9" w:rsidP="0042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  <w:r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modificarea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Hotărârii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Local al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Craiova nr.253/2022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referitoare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organigramei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statului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Spitalului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Clinic de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Infecţioase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Pneumoftiziologie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 xml:space="preserve"> „Victor </w:t>
            </w:r>
            <w:proofErr w:type="spellStart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Babeş</w:t>
            </w:r>
            <w:proofErr w:type="spellEnd"/>
            <w:r w:rsidR="00100E8C" w:rsidRPr="00100E8C">
              <w:rPr>
                <w:rFonts w:ascii="Times New Roman" w:hAnsi="Times New Roman" w:cs="Times New Roman"/>
                <w:sz w:val="24"/>
                <w:szCs w:val="24"/>
              </w:rPr>
              <w:t>” Craiova</w:t>
            </w:r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26" w:type="dxa"/>
          </w:tcPr>
          <w:p w:rsidR="00DA2FD9" w:rsidRPr="00DA2FD9" w:rsidRDefault="00DA2FD9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A0737E" w:rsidRDefault="00A0737E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0737E" w:rsidRPr="00A0737E" w:rsidRDefault="00A0737E" w:rsidP="00A0737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0737E" w:rsidRPr="00A0737E" w:rsidRDefault="00A0737E" w:rsidP="00A0737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0737E" w:rsidRPr="00A0737E" w:rsidRDefault="00A0737E" w:rsidP="00A0737E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A0737E" w:rsidRDefault="00A0737E" w:rsidP="00A0737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C261F" w:rsidRPr="00A0737E" w:rsidRDefault="00A0737E" w:rsidP="00A0737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0737E">
        <w:rPr>
          <w:rFonts w:ascii="Times New Roman" w:hAnsi="Times New Roman" w:cs="Times New Roman"/>
          <w:b/>
          <w:sz w:val="28"/>
          <w:szCs w:val="28"/>
          <w:lang w:val="it-IT"/>
        </w:rPr>
        <w:t>PREŞEDINTE DE ŞEDINŢĂ,</w:t>
      </w:r>
    </w:p>
    <w:p w:rsidR="00A0737E" w:rsidRPr="00A0737E" w:rsidRDefault="00A0737E" w:rsidP="00A0737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0737E">
        <w:rPr>
          <w:rFonts w:ascii="Times New Roman" w:hAnsi="Times New Roman" w:cs="Times New Roman"/>
          <w:b/>
          <w:sz w:val="28"/>
          <w:szCs w:val="28"/>
          <w:lang w:val="it-IT"/>
        </w:rPr>
        <w:t>Lucian Costin DINDIRICĂ</w:t>
      </w:r>
    </w:p>
    <w:sectPr w:rsidR="00A0737E" w:rsidRPr="00A0737E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83E31"/>
    <w:rsid w:val="00100E8C"/>
    <w:rsid w:val="001530FC"/>
    <w:rsid w:val="001819C1"/>
    <w:rsid w:val="001C7BA4"/>
    <w:rsid w:val="00214EB4"/>
    <w:rsid w:val="002C612D"/>
    <w:rsid w:val="002C72F8"/>
    <w:rsid w:val="00314639"/>
    <w:rsid w:val="00521B5A"/>
    <w:rsid w:val="005B7DFF"/>
    <w:rsid w:val="006301EA"/>
    <w:rsid w:val="00733657"/>
    <w:rsid w:val="00885351"/>
    <w:rsid w:val="00897D4C"/>
    <w:rsid w:val="008F3668"/>
    <w:rsid w:val="009C261F"/>
    <w:rsid w:val="00A0737E"/>
    <w:rsid w:val="00A16D2D"/>
    <w:rsid w:val="00AF2D9D"/>
    <w:rsid w:val="00B63637"/>
    <w:rsid w:val="00B94FA0"/>
    <w:rsid w:val="00C93620"/>
    <w:rsid w:val="00DA2FD9"/>
    <w:rsid w:val="00DD3E54"/>
    <w:rsid w:val="00E636C5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E482-7983-4900-B41C-C3FF9844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4</cp:revision>
  <cp:lastPrinted>2022-04-21T05:21:00Z</cp:lastPrinted>
  <dcterms:created xsi:type="dcterms:W3CDTF">2022-08-23T05:49:00Z</dcterms:created>
  <dcterms:modified xsi:type="dcterms:W3CDTF">2022-08-24T06:49:00Z</dcterms:modified>
</cp:coreProperties>
</file>